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F0BFD" w14:textId="369AB150" w:rsidR="006A0078" w:rsidRPr="00C437DE" w:rsidRDefault="006A0078" w:rsidP="006A0078">
      <w:pPr>
        <w:spacing w:after="0"/>
        <w:ind w:firstLine="709"/>
        <w:jc w:val="both"/>
        <w:rPr>
          <w:rFonts w:ascii="Times New Roman" w:hAnsi="Times New Roman" w:cs="Times New Roman"/>
          <w:color w:val="FF0000"/>
          <w:sz w:val="40"/>
          <w:szCs w:val="40"/>
          <w:lang w:val="kk-KZ"/>
        </w:rPr>
      </w:pPr>
      <w:r>
        <w:rPr>
          <w:rFonts w:ascii="Times New Roman" w:hAnsi="Times New Roman" w:cs="Times New Roman"/>
          <w:color w:val="FF0000"/>
          <w:sz w:val="36"/>
          <w:szCs w:val="36"/>
          <w:highlight w:val="yellow"/>
          <w:lang w:val="kk-KZ" w:eastAsia="ko-KR"/>
        </w:rPr>
        <w:t>Практикалық сабақ ПС</w:t>
      </w:r>
      <w:r>
        <w:rPr>
          <w:rFonts w:ascii="Times New Roman" w:hAnsi="Times New Roman" w:cs="Times New Roman"/>
          <w:color w:val="FF0000"/>
          <w:sz w:val="36"/>
          <w:szCs w:val="36"/>
          <w:lang w:val="kk-KZ" w:eastAsia="ko-KR"/>
        </w:rPr>
        <w:t>-14</w:t>
      </w:r>
      <w:r w:rsidR="00C437DE" w:rsidRPr="00C437DE">
        <w:rPr>
          <w:color w:val="000000" w:themeColor="text1"/>
          <w:sz w:val="20"/>
          <w:szCs w:val="20"/>
          <w:lang w:val="kk-KZ"/>
        </w:rPr>
        <w:t xml:space="preserve"> </w:t>
      </w:r>
      <w:r w:rsidR="00C437DE" w:rsidRPr="00C437DE">
        <w:rPr>
          <w:rFonts w:ascii="Times New Roman" w:hAnsi="Times New Roman" w:cs="Times New Roman"/>
          <w:color w:val="FF0000"/>
          <w:sz w:val="40"/>
          <w:szCs w:val="40"/>
          <w:highlight w:val="green"/>
          <w:lang w:val="kk-KZ"/>
        </w:rPr>
        <w:t>Дағдарыс менеджментіндегі стратегиялық инвестиция</w:t>
      </w:r>
    </w:p>
    <w:p w14:paraId="2DFBAEE5" w14:textId="77777777" w:rsidR="006A0078" w:rsidRPr="00C437DE" w:rsidRDefault="006A0078" w:rsidP="006A0078">
      <w:pPr>
        <w:rPr>
          <w:rFonts w:ascii="Times New Roman" w:hAnsi="Times New Roman" w:cs="Times New Roman"/>
          <w:color w:val="FF0000"/>
          <w:sz w:val="40"/>
          <w:szCs w:val="40"/>
          <w:lang w:val="kk-KZ"/>
        </w:rPr>
      </w:pPr>
    </w:p>
    <w:p w14:paraId="2B7153B2" w14:textId="22331111" w:rsidR="006A0078" w:rsidRPr="00C437DE" w:rsidRDefault="006A0078" w:rsidP="006A0078">
      <w:pPr>
        <w:tabs>
          <w:tab w:val="left" w:pos="0"/>
        </w:tabs>
        <w:rPr>
          <w:rFonts w:ascii="Times New Roman" w:hAnsi="Times New Roman" w:cs="Times New Roman"/>
          <w:color w:val="FF0000"/>
          <w:sz w:val="40"/>
          <w:szCs w:val="40"/>
          <w:lang w:val="kk-KZ"/>
        </w:rPr>
      </w:pPr>
      <w:r w:rsidRPr="00C437DE">
        <w:rPr>
          <w:rFonts w:ascii="Times New Roman" w:hAnsi="Times New Roman" w:cs="Times New Roman"/>
          <w:color w:val="FF0000"/>
          <w:sz w:val="40"/>
          <w:szCs w:val="40"/>
        </w:rPr>
        <w:tab/>
      </w:r>
      <w:r w:rsidRPr="00C437DE">
        <w:rPr>
          <w:rFonts w:ascii="Times New Roman" w:hAnsi="Times New Roman" w:cs="Times New Roman"/>
          <w:color w:val="FF0000"/>
          <w:sz w:val="40"/>
          <w:szCs w:val="40"/>
          <w:highlight w:val="green"/>
          <w:lang w:val="kk-KZ"/>
        </w:rPr>
        <w:t>Сабақтың  мақсаты</w:t>
      </w:r>
      <w:r w:rsidRPr="00C437DE">
        <w:rPr>
          <w:rFonts w:ascii="Times New Roman" w:hAnsi="Times New Roman" w:cs="Times New Roman"/>
          <w:color w:val="FF0000"/>
          <w:sz w:val="40"/>
          <w:szCs w:val="40"/>
          <w:lang w:val="kk-KZ"/>
        </w:rPr>
        <w:t xml:space="preserve"> – студенттерге</w:t>
      </w:r>
      <w:r w:rsidR="00C437DE" w:rsidRPr="00C437DE">
        <w:rPr>
          <w:rFonts w:ascii="Times New Roman" w:hAnsi="Times New Roman" w:cs="Times New Roman"/>
          <w:color w:val="FF0000"/>
          <w:sz w:val="40"/>
          <w:szCs w:val="40"/>
          <w:lang w:val="kk-KZ"/>
        </w:rPr>
        <w:t xml:space="preserve"> Дағдарыс менеджментіндегі стратегиялық инвестиция</w:t>
      </w:r>
    </w:p>
    <w:p w14:paraId="35A49899" w14:textId="77777777" w:rsidR="006A0078" w:rsidRPr="00C437DE" w:rsidRDefault="006A0078" w:rsidP="006A0078">
      <w:pPr>
        <w:tabs>
          <w:tab w:val="left" w:pos="0"/>
        </w:tabs>
        <w:rPr>
          <w:rFonts w:ascii="Times New Roman" w:hAnsi="Times New Roman" w:cs="Times New Roman"/>
          <w:color w:val="FF0000"/>
          <w:sz w:val="40"/>
          <w:szCs w:val="40"/>
          <w:lang w:val="kk-KZ"/>
        </w:rPr>
      </w:pPr>
      <w:r w:rsidRPr="00C437DE">
        <w:rPr>
          <w:rFonts w:ascii="Times New Roman" w:hAnsi="Times New Roman" w:cs="Times New Roman"/>
          <w:color w:val="FF0000"/>
          <w:sz w:val="40"/>
          <w:szCs w:val="40"/>
          <w:lang w:val="kk-KZ"/>
        </w:rPr>
        <w:t xml:space="preserve"> жан-жақты кешенді түсіндіру</w:t>
      </w:r>
    </w:p>
    <w:p w14:paraId="067F039F" w14:textId="77777777" w:rsidR="006A0078" w:rsidRPr="00C437DE" w:rsidRDefault="006A0078" w:rsidP="006A0078">
      <w:pPr>
        <w:tabs>
          <w:tab w:val="left" w:pos="1380"/>
        </w:tabs>
        <w:rPr>
          <w:rFonts w:ascii="Times New Roman" w:hAnsi="Times New Roman" w:cs="Times New Roman"/>
          <w:color w:val="FF0000"/>
          <w:sz w:val="40"/>
          <w:szCs w:val="40"/>
          <w:lang w:val="kk-KZ"/>
        </w:rPr>
      </w:pPr>
      <w:r w:rsidRPr="00C437DE">
        <w:rPr>
          <w:rFonts w:ascii="Times New Roman" w:hAnsi="Times New Roman" w:cs="Times New Roman"/>
          <w:color w:val="FF0000"/>
          <w:sz w:val="40"/>
          <w:szCs w:val="40"/>
          <w:lang w:val="kk-KZ"/>
        </w:rPr>
        <w:t>Сұрақтар:</w:t>
      </w:r>
    </w:p>
    <w:p w14:paraId="51BA9CAA" w14:textId="536E2D3F" w:rsidR="006A0078" w:rsidRPr="00C437DE" w:rsidRDefault="006A0078" w:rsidP="006A0078">
      <w:pPr>
        <w:rPr>
          <w:rFonts w:ascii="Times New Roman" w:hAnsi="Times New Roman" w:cs="Times New Roman"/>
          <w:color w:val="FF0000"/>
          <w:sz w:val="40"/>
          <w:szCs w:val="40"/>
          <w:highlight w:val="yellow"/>
          <w:lang w:val="kk-KZ"/>
        </w:rPr>
      </w:pPr>
      <w:r w:rsidRPr="00C437DE">
        <w:rPr>
          <w:rFonts w:ascii="Times New Roman" w:hAnsi="Times New Roman" w:cs="Times New Roman"/>
          <w:color w:val="FF0000"/>
          <w:sz w:val="40"/>
          <w:szCs w:val="40"/>
          <w:lang w:val="kk-KZ"/>
        </w:rPr>
        <w:t>1</w:t>
      </w:r>
      <w:r w:rsidRPr="00C437DE">
        <w:rPr>
          <w:rFonts w:ascii="Times New Roman" w:hAnsi="Times New Roman" w:cs="Times New Roman"/>
          <w:color w:val="FF0000"/>
          <w:sz w:val="40"/>
          <w:szCs w:val="40"/>
          <w:highlight w:val="yellow"/>
          <w:lang w:val="kk-KZ"/>
        </w:rPr>
        <w:t>.</w:t>
      </w:r>
      <w:r w:rsidR="00C437DE" w:rsidRPr="00C437DE">
        <w:rPr>
          <w:rFonts w:ascii="Times New Roman" w:hAnsi="Times New Roman" w:cs="Times New Roman"/>
          <w:color w:val="FF0000"/>
          <w:sz w:val="40"/>
          <w:szCs w:val="40"/>
          <w:highlight w:val="yellow"/>
          <w:lang w:val="kk-KZ"/>
        </w:rPr>
        <w:t xml:space="preserve"> Дағдарыс менеджментіндегі стратегиялық инвестиция</w:t>
      </w:r>
    </w:p>
    <w:p w14:paraId="7F18FE8B" w14:textId="5A6E3CE9" w:rsidR="006A0078" w:rsidRPr="00C437DE" w:rsidRDefault="006A0078" w:rsidP="006A0078">
      <w:pPr>
        <w:rPr>
          <w:rFonts w:ascii="Times New Roman" w:hAnsi="Times New Roman" w:cs="Times New Roman"/>
          <w:color w:val="FF0000"/>
          <w:sz w:val="40"/>
          <w:szCs w:val="40"/>
          <w:lang w:val="kk-KZ"/>
        </w:rPr>
      </w:pPr>
      <w:r w:rsidRPr="00C437DE">
        <w:rPr>
          <w:rFonts w:ascii="Times New Roman" w:hAnsi="Times New Roman" w:cs="Times New Roman"/>
          <w:color w:val="FF0000"/>
          <w:sz w:val="40"/>
          <w:szCs w:val="40"/>
          <w:highlight w:val="yellow"/>
          <w:lang w:val="kk-KZ"/>
        </w:rPr>
        <w:t>2.</w:t>
      </w:r>
      <w:r w:rsidR="00C437DE" w:rsidRPr="00C437DE">
        <w:rPr>
          <w:rFonts w:ascii="Times New Roman" w:hAnsi="Times New Roman" w:cs="Times New Roman"/>
          <w:color w:val="FF0000"/>
          <w:sz w:val="40"/>
          <w:szCs w:val="40"/>
          <w:highlight w:val="yellow"/>
          <w:lang w:val="kk-KZ"/>
        </w:rPr>
        <w:t xml:space="preserve"> </w:t>
      </w:r>
      <w:r w:rsidR="008C058A">
        <w:rPr>
          <w:rFonts w:ascii="Times New Roman" w:hAnsi="Times New Roman" w:cs="Times New Roman"/>
          <w:color w:val="FF0000"/>
          <w:sz w:val="40"/>
          <w:szCs w:val="40"/>
          <w:highlight w:val="yellow"/>
          <w:lang w:val="kk-KZ"/>
        </w:rPr>
        <w:t>С</w:t>
      </w:r>
      <w:r w:rsidR="00C437DE" w:rsidRPr="00C437DE">
        <w:rPr>
          <w:rFonts w:ascii="Times New Roman" w:hAnsi="Times New Roman" w:cs="Times New Roman"/>
          <w:color w:val="FF0000"/>
          <w:sz w:val="40"/>
          <w:szCs w:val="40"/>
          <w:highlight w:val="yellow"/>
          <w:lang w:val="kk-KZ"/>
        </w:rPr>
        <w:t>тратегиялық инвестицияның тиімділігі</w:t>
      </w:r>
    </w:p>
    <w:p w14:paraId="6DE20942" w14:textId="71BC44A1" w:rsidR="00380FDB" w:rsidRPr="00C437DE" w:rsidRDefault="00380FDB">
      <w:pPr>
        <w:rPr>
          <w:lang w:val="kk-KZ"/>
        </w:rPr>
      </w:pPr>
    </w:p>
    <w:p w14:paraId="613DB822" w14:textId="77777777" w:rsidR="008C058A" w:rsidRPr="008C058A" w:rsidRDefault="008C058A" w:rsidP="008C058A">
      <w:pPr>
        <w:spacing w:line="259" w:lineRule="auto"/>
        <w:jc w:val="both"/>
        <w:rPr>
          <w:rFonts w:ascii="Times New Roman" w:hAnsi="Times New Roman" w:cs="Times New Roman"/>
          <w:color w:val="000000" w:themeColor="text1"/>
          <w:sz w:val="32"/>
          <w:szCs w:val="32"/>
          <w:lang w:val="kk-KZ"/>
        </w:rPr>
      </w:pPr>
      <w:r w:rsidRPr="008C058A">
        <w:rPr>
          <w:rFonts w:ascii="Times New Roman" w:hAnsi="Times New Roman" w:cs="Times New Roman"/>
          <w:color w:val="000000" w:themeColor="text1"/>
          <w:sz w:val="32"/>
          <w:szCs w:val="32"/>
          <w:lang w:val="kk-KZ"/>
        </w:rPr>
        <w:t>Дағдарысқа қарсы стратегиялық кәсіпорынды басқаруды әзірлеу және енгізу Қазақстан экономикасын тұрақтандырудың негізгі мәселелері болып табылады. Дағдарысқа қарсы басқару стратегиясы дағдарысты дер кезінде тануға және оның ерекшелігін ескере отырып, оның ауырлығын төмендетуге мүмкіндік береді. Дағдарысқа қарсы стратегияны іске асыруды ұйымдастыру</w:t>
      </w:r>
    </w:p>
    <w:p w14:paraId="17CDE072" w14:textId="77777777" w:rsidR="008C058A" w:rsidRPr="008C058A" w:rsidRDefault="008C058A" w:rsidP="008C058A">
      <w:pPr>
        <w:spacing w:line="259" w:lineRule="auto"/>
        <w:jc w:val="both"/>
        <w:rPr>
          <w:rFonts w:ascii="Times New Roman" w:hAnsi="Times New Roman" w:cs="Times New Roman"/>
          <w:color w:val="000000" w:themeColor="text1"/>
          <w:sz w:val="32"/>
          <w:szCs w:val="32"/>
          <w:lang w:val="kk-KZ"/>
        </w:rPr>
      </w:pPr>
      <w:r w:rsidRPr="008C058A">
        <w:rPr>
          <w:rFonts w:ascii="Times New Roman" w:hAnsi="Times New Roman" w:cs="Times New Roman"/>
          <w:color w:val="000000" w:themeColor="text1"/>
          <w:sz w:val="32"/>
          <w:szCs w:val="32"/>
          <w:lang w:val="kk-KZ"/>
        </w:rPr>
        <w:t>Егер кәсіпорын сыртқы қауіптің пайда болуын уақтылы бақылап отырса және тиімді әрекетті әзірлеуге жеткілікті уақыт болса, ол барлық мәселелерді дәйекті түрде жоя алады. Бірақ дағдарыс жағдайында өзгерістерді жүзеге асыру қатаң шектеулі мерзімде жүзеге асырылуы керек. Сондықтан дағдарысқа қарсы стратегияны жоспарлау кезінде жұмыстың барынша параллельділігін қамтамасыз ету қажет.</w:t>
      </w:r>
    </w:p>
    <w:p w14:paraId="50284510" w14:textId="77777777" w:rsidR="008C058A" w:rsidRPr="008C058A" w:rsidRDefault="008C058A" w:rsidP="008C058A">
      <w:pPr>
        <w:spacing w:line="259" w:lineRule="auto"/>
        <w:jc w:val="both"/>
        <w:rPr>
          <w:rFonts w:ascii="Times New Roman" w:hAnsi="Times New Roman" w:cs="Times New Roman"/>
          <w:color w:val="000000" w:themeColor="text1"/>
          <w:sz w:val="32"/>
          <w:szCs w:val="32"/>
          <w:lang w:val="kk-KZ"/>
        </w:rPr>
      </w:pPr>
      <w:r w:rsidRPr="008C058A">
        <w:rPr>
          <w:rFonts w:ascii="Times New Roman" w:hAnsi="Times New Roman" w:cs="Times New Roman"/>
          <w:color w:val="000000" w:themeColor="text1"/>
          <w:sz w:val="32"/>
          <w:szCs w:val="32"/>
          <w:lang w:val="kk-KZ"/>
        </w:rPr>
        <w:t>Дағдарысқа қарсы стратегия, егер ол қазірдің өзінде бейімделген құрылыммен үйлессе және мақсаттардың теңгерімді жүйесіне бағынатын болса, ең тиімді болады. Дегенмен, сыни жағдайларда стратегиялық өзгерістерге негіз дайындауға уақыт қалмайды және персонал жұмысына кері әсерін тигізетін қолданыстағы басқару жүйесін батыл өзгерту қажет.</w:t>
      </w:r>
    </w:p>
    <w:p w14:paraId="33EE53E0" w14:textId="77777777" w:rsidR="008C058A" w:rsidRPr="008C058A" w:rsidRDefault="008C058A" w:rsidP="008C058A">
      <w:pPr>
        <w:spacing w:line="259" w:lineRule="auto"/>
        <w:jc w:val="both"/>
        <w:rPr>
          <w:rFonts w:ascii="Times New Roman" w:hAnsi="Times New Roman" w:cs="Times New Roman"/>
          <w:color w:val="000000" w:themeColor="text1"/>
          <w:sz w:val="32"/>
          <w:szCs w:val="32"/>
          <w:lang w:val="kk-KZ"/>
        </w:rPr>
      </w:pPr>
    </w:p>
    <w:p w14:paraId="591482C7" w14:textId="77777777" w:rsidR="008C058A" w:rsidRPr="008C058A" w:rsidRDefault="008C058A" w:rsidP="008C058A">
      <w:pPr>
        <w:spacing w:line="259" w:lineRule="auto"/>
        <w:jc w:val="both"/>
        <w:rPr>
          <w:rFonts w:ascii="Times New Roman" w:hAnsi="Times New Roman" w:cs="Times New Roman"/>
          <w:color w:val="000000" w:themeColor="text1"/>
          <w:sz w:val="32"/>
          <w:szCs w:val="32"/>
          <w:lang w:val="kk-KZ"/>
        </w:rPr>
      </w:pPr>
      <w:r w:rsidRPr="008C058A">
        <w:rPr>
          <w:rFonts w:ascii="Times New Roman" w:hAnsi="Times New Roman" w:cs="Times New Roman"/>
          <w:color w:val="000000" w:themeColor="text1"/>
          <w:sz w:val="32"/>
          <w:szCs w:val="32"/>
          <w:lang w:val="kk-KZ"/>
        </w:rPr>
        <w:t>Персонал тарапынан қарсылықты жеңу екі түрлі шараларды жүзеге асыруды талап етеді: 1) психологиялық, т.б. персоналдың әртүрлі топтарының мәдени бағдарларын олардың өзгерістерге қатынасына қарай анықтау, дағдарысқа қарсы стратегияны жүзеге асыру үшін тірек пункттерін құру, өзгерістерге иммунитеті бар топтардың шешім қабылдауына ықпалын шектеу;</w:t>
      </w:r>
    </w:p>
    <w:p w14:paraId="02E9F44C" w14:textId="77777777" w:rsidR="008C058A" w:rsidRPr="008C058A" w:rsidRDefault="008C058A" w:rsidP="008C058A">
      <w:pPr>
        <w:spacing w:line="259" w:lineRule="auto"/>
        <w:jc w:val="both"/>
        <w:rPr>
          <w:rFonts w:ascii="Times New Roman" w:hAnsi="Times New Roman" w:cs="Times New Roman"/>
          <w:color w:val="000000" w:themeColor="text1"/>
          <w:sz w:val="32"/>
          <w:szCs w:val="32"/>
          <w:lang w:val="kk-KZ"/>
        </w:rPr>
      </w:pPr>
      <w:r w:rsidRPr="008C058A">
        <w:rPr>
          <w:rFonts w:ascii="Times New Roman" w:hAnsi="Times New Roman" w:cs="Times New Roman"/>
          <w:color w:val="000000" w:themeColor="text1"/>
          <w:sz w:val="32"/>
          <w:szCs w:val="32"/>
          <w:lang w:val="kk-KZ"/>
        </w:rPr>
        <w:t xml:space="preserve"> 2) жүйелік, яғни. өндірістік қызметке араласпай өзгерістер енгізу мәселесін шешетін кәсіпорынның өтпелі құрылымын қалыптастыру.</w:t>
      </w:r>
    </w:p>
    <w:p w14:paraId="644DBF94" w14:textId="77777777" w:rsidR="008C058A" w:rsidRPr="008C058A" w:rsidRDefault="008C058A" w:rsidP="008C058A">
      <w:pPr>
        <w:spacing w:line="259" w:lineRule="auto"/>
        <w:jc w:val="both"/>
        <w:rPr>
          <w:rFonts w:ascii="Times New Roman" w:hAnsi="Times New Roman" w:cs="Times New Roman"/>
          <w:color w:val="000000" w:themeColor="text1"/>
          <w:sz w:val="32"/>
          <w:szCs w:val="32"/>
          <w:lang w:val="kk-KZ"/>
        </w:rPr>
      </w:pPr>
      <w:r w:rsidRPr="008C058A">
        <w:rPr>
          <w:rFonts w:ascii="Times New Roman" w:hAnsi="Times New Roman" w:cs="Times New Roman"/>
          <w:color w:val="000000" w:themeColor="text1"/>
          <w:sz w:val="32"/>
          <w:szCs w:val="32"/>
          <w:lang w:val="kk-KZ"/>
        </w:rPr>
        <w:t>. Персоналдың өзгерістерге бейімділігімен сипатталатын орта және шағын кәсіпорындарда дағдарысқа қарсы стратегияны іске асыруға жауапты жаңа жобалық бөлімшелерді қоса отырып, ескі құрылымды дәйекті түрде бейімдеуге болады.</w:t>
      </w:r>
    </w:p>
    <w:p w14:paraId="15BB84E9" w14:textId="77777777" w:rsidR="008C058A" w:rsidRPr="008C058A" w:rsidRDefault="008C058A" w:rsidP="008C058A">
      <w:pPr>
        <w:spacing w:line="259" w:lineRule="auto"/>
        <w:jc w:val="both"/>
        <w:rPr>
          <w:rFonts w:ascii="Times New Roman" w:hAnsi="Times New Roman" w:cs="Times New Roman"/>
          <w:color w:val="000000" w:themeColor="text1"/>
          <w:sz w:val="32"/>
          <w:szCs w:val="32"/>
          <w:lang w:val="kk-KZ"/>
        </w:rPr>
      </w:pPr>
    </w:p>
    <w:p w14:paraId="55E69797" w14:textId="77777777" w:rsidR="008C058A" w:rsidRPr="008C058A" w:rsidRDefault="008C058A" w:rsidP="008C058A">
      <w:pPr>
        <w:spacing w:line="259" w:lineRule="auto"/>
        <w:jc w:val="both"/>
        <w:rPr>
          <w:rFonts w:ascii="Times New Roman" w:hAnsi="Times New Roman" w:cs="Times New Roman"/>
          <w:color w:val="000000" w:themeColor="text1"/>
          <w:sz w:val="32"/>
          <w:szCs w:val="32"/>
          <w:lang w:val="kk-KZ"/>
        </w:rPr>
      </w:pPr>
      <w:r w:rsidRPr="008C058A">
        <w:rPr>
          <w:rFonts w:ascii="Times New Roman" w:hAnsi="Times New Roman" w:cs="Times New Roman"/>
          <w:color w:val="000000" w:themeColor="text1"/>
          <w:sz w:val="32"/>
          <w:szCs w:val="32"/>
          <w:lang w:val="kk-KZ"/>
        </w:rPr>
        <w:t>Персоналы, әдетте, өзгерістерге қарсы тұратын ірі кәсіпорындарда дағдарысқа қарсы стратегияны іске асыру операциялық қызметтен бөлінген кезде қос құрылым деп аталатын нұсқаларды пайдалану қажет. Бұл менеджерлерге оларды жүзеге асыруға қатысатын бөлімшелердегі өзгерістерге қолдау көрсетуге мүмкіндік береді. Қажетті шешімдерді жылдам орындау үшін билік органдары қатаң түрде қолданылады. Бұл ретте командаларды берудің дәстүрлі жүйелері белгілі деңгейлер мен иерархияларды айналып өтетін басқарушы мен орындаушылардың жылдам байланыстарымен ауыстырылады.</w:t>
      </w:r>
    </w:p>
    <w:p w14:paraId="0A52577F" w14:textId="77777777" w:rsidR="008C058A" w:rsidRPr="008C058A" w:rsidRDefault="008C058A" w:rsidP="008C058A">
      <w:pPr>
        <w:spacing w:line="259" w:lineRule="auto"/>
        <w:jc w:val="both"/>
        <w:rPr>
          <w:rFonts w:ascii="Times New Roman" w:hAnsi="Times New Roman" w:cs="Times New Roman"/>
          <w:color w:val="000000" w:themeColor="text1"/>
          <w:sz w:val="32"/>
          <w:szCs w:val="32"/>
          <w:lang w:val="kk-KZ"/>
        </w:rPr>
      </w:pPr>
      <w:r w:rsidRPr="008C058A">
        <w:rPr>
          <w:rFonts w:ascii="Times New Roman" w:hAnsi="Times New Roman" w:cs="Times New Roman"/>
          <w:color w:val="000000" w:themeColor="text1"/>
          <w:sz w:val="32"/>
          <w:szCs w:val="32"/>
          <w:lang w:val="kk-KZ"/>
        </w:rPr>
        <w:t>Дағдарысқа қарсы стратегияны жүзеге асыруға маңызды көмек сыртқы мамандарды – сыртқы кеңесшілерді, бұрын басқа кәсіпорындарда жұмыс істеген жаңа басшыларды немесе қызметі немесе атаулары бұрынғы стратегиямен байланысты емес компанияның менеджерлерін тарту арқылы қамтамасыз етілуі мүмкін. .</w:t>
      </w:r>
    </w:p>
    <w:p w14:paraId="13F35C3C" w14:textId="77777777" w:rsidR="008C058A" w:rsidRPr="008C058A" w:rsidRDefault="008C058A" w:rsidP="008C058A">
      <w:pPr>
        <w:spacing w:line="259" w:lineRule="auto"/>
        <w:jc w:val="both"/>
        <w:rPr>
          <w:rFonts w:ascii="Times New Roman" w:hAnsi="Times New Roman" w:cs="Times New Roman"/>
          <w:color w:val="000000" w:themeColor="text1"/>
          <w:sz w:val="32"/>
          <w:szCs w:val="32"/>
          <w:lang w:val="kk-KZ"/>
        </w:rPr>
      </w:pPr>
      <w:r w:rsidRPr="008C058A">
        <w:rPr>
          <w:rFonts w:ascii="Times New Roman" w:hAnsi="Times New Roman" w:cs="Times New Roman"/>
          <w:color w:val="000000" w:themeColor="text1"/>
          <w:sz w:val="32"/>
          <w:szCs w:val="32"/>
          <w:lang w:val="kk-KZ"/>
        </w:rPr>
        <w:t xml:space="preserve">Стратегиялық өзгерістерді жүзеге асыру өте жауапты және күрделі міндет болып табылады, бірақ кейбір өзгерістерді жүзеге асыру үшін аз күш жұмсалуы мүмкін, әсіресе егер олар кәсіпорынның нарықта </w:t>
      </w:r>
      <w:r w:rsidRPr="008C058A">
        <w:rPr>
          <w:rFonts w:ascii="Times New Roman" w:hAnsi="Times New Roman" w:cs="Times New Roman"/>
          <w:color w:val="000000" w:themeColor="text1"/>
          <w:sz w:val="32"/>
          <w:szCs w:val="32"/>
          <w:lang w:val="kk-KZ"/>
        </w:rPr>
        <w:lastRenderedPageBreak/>
        <w:t>бәсекеге түсуі керектігі туралы жалпы идеяларды өзгертуді қажет етпесе.</w:t>
      </w:r>
    </w:p>
    <w:p w14:paraId="7A262D01" w14:textId="77777777" w:rsidR="008C058A" w:rsidRPr="008C058A" w:rsidRDefault="008C058A" w:rsidP="008C058A">
      <w:pPr>
        <w:spacing w:line="259" w:lineRule="auto"/>
        <w:jc w:val="both"/>
        <w:rPr>
          <w:rFonts w:ascii="Times New Roman" w:hAnsi="Times New Roman" w:cs="Times New Roman"/>
          <w:color w:val="000000" w:themeColor="text1"/>
          <w:sz w:val="32"/>
          <w:szCs w:val="32"/>
          <w:lang w:val="kk-KZ"/>
        </w:rPr>
      </w:pPr>
    </w:p>
    <w:p w14:paraId="25997CF2" w14:textId="77777777" w:rsidR="008C058A" w:rsidRPr="008C058A" w:rsidRDefault="008C058A" w:rsidP="008C058A">
      <w:pPr>
        <w:spacing w:line="259" w:lineRule="auto"/>
        <w:jc w:val="both"/>
        <w:rPr>
          <w:rFonts w:ascii="Times New Roman" w:hAnsi="Times New Roman" w:cs="Times New Roman"/>
          <w:color w:val="000000" w:themeColor="text1"/>
          <w:sz w:val="32"/>
          <w:szCs w:val="32"/>
          <w:lang w:val="kk-KZ"/>
        </w:rPr>
      </w:pPr>
      <w:r w:rsidRPr="008C058A">
        <w:rPr>
          <w:rFonts w:ascii="Times New Roman" w:hAnsi="Times New Roman" w:cs="Times New Roman"/>
          <w:color w:val="000000" w:themeColor="text1"/>
          <w:sz w:val="32"/>
          <w:szCs w:val="32"/>
          <w:lang w:val="kk-KZ"/>
        </w:rPr>
        <w:t>Активтердің қайтарымы кәсіпорынның мақсаттарының бірі болып табылады және сонымен бірге күрделі салымдар тиімділігінің дәстүрлі көрсеткіштерінің бөлігі болып табылады. Табыстылық индексін инвестициялық шешімдердің стратегиялық және тактикалық деңгейлерінің тиімділігін байланыстыратын қиылысатын көрсеткіш ретінде түсінген жөн. Іс жүзінде бұл стратегиялық шешімдер компанияның мақсаттарына жетудің толықтығы тұрғысынан ғана емес, сонымен қатар рентабельділік индексімен берілген минималды талап етілетін табыстылық тұрғысынан тексерілетінін білдіреді. Инвестиция тиімділігінің қалған дәстүрлі көрсеткіштерін тактикалық деп жіктеу керек.</w:t>
      </w:r>
    </w:p>
    <w:p w14:paraId="0C5B13E1" w14:textId="77777777" w:rsidR="008C058A" w:rsidRPr="008C058A" w:rsidRDefault="008C058A" w:rsidP="008C058A">
      <w:pPr>
        <w:spacing w:line="259" w:lineRule="auto"/>
        <w:jc w:val="both"/>
        <w:rPr>
          <w:rFonts w:ascii="Times New Roman" w:hAnsi="Times New Roman" w:cs="Times New Roman"/>
          <w:color w:val="000000" w:themeColor="text1"/>
          <w:sz w:val="32"/>
          <w:szCs w:val="32"/>
          <w:lang w:val="kk-KZ"/>
        </w:rPr>
      </w:pPr>
    </w:p>
    <w:p w14:paraId="1D16488D" w14:textId="77777777" w:rsidR="008C058A" w:rsidRPr="008C058A" w:rsidRDefault="008C058A" w:rsidP="008C058A">
      <w:pPr>
        <w:spacing w:line="259" w:lineRule="auto"/>
        <w:jc w:val="both"/>
        <w:rPr>
          <w:rFonts w:ascii="Times New Roman" w:hAnsi="Times New Roman" w:cs="Times New Roman"/>
          <w:color w:val="000000" w:themeColor="text1"/>
          <w:sz w:val="32"/>
          <w:szCs w:val="32"/>
          <w:lang w:val="kk-KZ"/>
        </w:rPr>
      </w:pPr>
    </w:p>
    <w:p w14:paraId="7AEA0A55" w14:textId="77777777" w:rsidR="008C058A" w:rsidRPr="008C058A" w:rsidRDefault="008C058A" w:rsidP="008C058A">
      <w:pPr>
        <w:spacing w:line="259" w:lineRule="auto"/>
        <w:jc w:val="both"/>
        <w:rPr>
          <w:rFonts w:ascii="Times New Roman" w:hAnsi="Times New Roman" w:cs="Times New Roman"/>
          <w:color w:val="000000" w:themeColor="text1"/>
          <w:sz w:val="32"/>
          <w:szCs w:val="32"/>
          <w:lang w:val="kk-KZ"/>
        </w:rPr>
      </w:pPr>
      <w:r w:rsidRPr="008C058A">
        <w:rPr>
          <w:rFonts w:ascii="Times New Roman" w:hAnsi="Times New Roman" w:cs="Times New Roman"/>
          <w:color w:val="000000" w:themeColor="text1"/>
          <w:sz w:val="32"/>
          <w:szCs w:val="32"/>
          <w:lang w:val="kk-KZ"/>
        </w:rPr>
        <w:t>Компанияның өзгерістерге дайындалуға уақыты жоқ кез келген жағдайды дағдарыс деп санауға болады. Бұған жол бермеу үшін кәсіпорынның экономикалық дағдарысының себептерін дер кезінде түсініп, қиындықтардың (қаржылық қиындықтар) сыртқы көрінісіне дейін де шаралар қабылдау қажет.</w:t>
      </w:r>
    </w:p>
    <w:p w14:paraId="7F9B5929" w14:textId="77777777" w:rsidR="008C058A" w:rsidRPr="008C058A" w:rsidRDefault="008C058A" w:rsidP="008C058A">
      <w:pPr>
        <w:spacing w:line="259" w:lineRule="auto"/>
        <w:jc w:val="both"/>
        <w:rPr>
          <w:rFonts w:ascii="Times New Roman" w:hAnsi="Times New Roman" w:cs="Times New Roman"/>
          <w:color w:val="000000" w:themeColor="text1"/>
          <w:sz w:val="32"/>
          <w:szCs w:val="32"/>
          <w:lang w:val="kk-KZ"/>
        </w:rPr>
      </w:pPr>
      <w:r w:rsidRPr="008C058A">
        <w:rPr>
          <w:rFonts w:ascii="Times New Roman" w:hAnsi="Times New Roman" w:cs="Times New Roman"/>
          <w:color w:val="000000" w:themeColor="text1"/>
          <w:sz w:val="32"/>
          <w:szCs w:val="32"/>
          <w:lang w:val="kk-KZ"/>
        </w:rPr>
        <w:t xml:space="preserve">     Компанияның дағдарысқа ұшырау себептерін екі топқа бөлуге болады:</w:t>
      </w:r>
    </w:p>
    <w:p w14:paraId="05B86485" w14:textId="77777777" w:rsidR="008C058A" w:rsidRPr="008C058A" w:rsidRDefault="008C058A" w:rsidP="008C058A">
      <w:pPr>
        <w:spacing w:line="259" w:lineRule="auto"/>
        <w:jc w:val="both"/>
        <w:rPr>
          <w:rFonts w:ascii="Times New Roman" w:hAnsi="Times New Roman" w:cs="Times New Roman"/>
          <w:color w:val="000000" w:themeColor="text1"/>
          <w:sz w:val="32"/>
          <w:szCs w:val="32"/>
          <w:lang w:val="kk-KZ"/>
        </w:rPr>
      </w:pPr>
      <w:r w:rsidRPr="008C058A">
        <w:rPr>
          <w:rFonts w:ascii="Times New Roman" w:hAnsi="Times New Roman" w:cs="Times New Roman"/>
          <w:color w:val="000000" w:themeColor="text1"/>
          <w:sz w:val="32"/>
          <w:szCs w:val="32"/>
          <w:lang w:val="kk-KZ"/>
        </w:rPr>
        <w:t>- кәсіпорынға тәуелді емес немесе кәсіпорын аз дәрежеде әсер ете алатын сыртқы;</w:t>
      </w:r>
    </w:p>
    <w:p w14:paraId="0DF50814" w14:textId="77777777" w:rsidR="008C058A" w:rsidRPr="008C058A" w:rsidRDefault="008C058A" w:rsidP="008C058A">
      <w:pPr>
        <w:spacing w:line="259" w:lineRule="auto"/>
        <w:jc w:val="both"/>
        <w:rPr>
          <w:rFonts w:ascii="Times New Roman" w:hAnsi="Times New Roman" w:cs="Times New Roman"/>
          <w:color w:val="000000" w:themeColor="text1"/>
          <w:sz w:val="32"/>
          <w:szCs w:val="32"/>
          <w:lang w:val="kk-KZ"/>
        </w:rPr>
      </w:pPr>
      <w:r w:rsidRPr="008C058A">
        <w:rPr>
          <w:rFonts w:ascii="Times New Roman" w:hAnsi="Times New Roman" w:cs="Times New Roman"/>
          <w:color w:val="000000" w:themeColor="text1"/>
          <w:sz w:val="32"/>
          <w:szCs w:val="32"/>
          <w:lang w:val="kk-KZ"/>
        </w:rPr>
        <w:t>- кәсіпорынның өзінің қызметінің нәтижесінде пайда болған ішкі.</w:t>
      </w:r>
    </w:p>
    <w:p w14:paraId="0C439EDE" w14:textId="77777777" w:rsidR="008C058A" w:rsidRPr="008C058A" w:rsidRDefault="008C058A" w:rsidP="008C058A">
      <w:pPr>
        <w:spacing w:line="259" w:lineRule="auto"/>
        <w:jc w:val="both"/>
        <w:rPr>
          <w:rFonts w:ascii="Times New Roman" w:hAnsi="Times New Roman" w:cs="Times New Roman"/>
          <w:color w:val="000000" w:themeColor="text1"/>
          <w:sz w:val="32"/>
          <w:szCs w:val="32"/>
          <w:lang w:val="kk-KZ"/>
        </w:rPr>
      </w:pPr>
      <w:r w:rsidRPr="008C058A">
        <w:rPr>
          <w:rFonts w:ascii="Times New Roman" w:hAnsi="Times New Roman" w:cs="Times New Roman"/>
          <w:color w:val="000000" w:themeColor="text1"/>
          <w:sz w:val="32"/>
          <w:szCs w:val="32"/>
          <w:lang w:val="kk-KZ"/>
        </w:rPr>
        <w:t xml:space="preserve">        Зерттеулер ішкі факторлардың сыртқы факторлардың әсерін күшейтетінін растады. Қазақстандық кәсіпорындардағы экономикалық дағдарыстың ішкі себептерін іздеудің логикалық тізбегі соңғы екі жылдағы сату көлемінің ұлғаюы немесе төмендеуі негізінде құрылуы мүмкін.</w:t>
      </w:r>
    </w:p>
    <w:p w14:paraId="5EA1DAC1" w14:textId="0251FAF4" w:rsidR="002746EF" w:rsidRPr="00C437DE" w:rsidRDefault="002746EF">
      <w:pPr>
        <w:rPr>
          <w:lang w:val="kk-KZ"/>
        </w:rPr>
      </w:pPr>
    </w:p>
    <w:p w14:paraId="4BA89114" w14:textId="77777777" w:rsidR="002746EF" w:rsidRDefault="002746EF" w:rsidP="002746EF">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ӘДЕБИЕТТЕР</w:t>
      </w:r>
    </w:p>
    <w:p w14:paraId="1CD27B78" w14:textId="77777777" w:rsidR="002746EF" w:rsidRDefault="002746EF" w:rsidP="002746EF">
      <w:pPr>
        <w:pStyle w:val="a4"/>
        <w:numPr>
          <w:ilvl w:val="0"/>
          <w:numId w:val="1"/>
        </w:numPr>
        <w:tabs>
          <w:tab w:val="left" w:pos="39"/>
        </w:tabs>
        <w:autoSpaceDE w:val="0"/>
        <w:autoSpaceDN w:val="0"/>
        <w:adjustRightInd w:val="0"/>
        <w:spacing w:after="0" w:line="240" w:lineRule="auto"/>
        <w:ind w:left="0" w:firstLine="37"/>
        <w:jc w:val="both"/>
        <w:rPr>
          <w:rFonts w:ascii="Times New Roman" w:hAnsi="Times New Roman" w:cs="Times New Roman"/>
          <w:color w:val="000000" w:themeColor="text1"/>
          <w:sz w:val="24"/>
          <w:szCs w:val="24"/>
          <w:lang w:val="kk-KZ"/>
        </w:rPr>
      </w:pPr>
      <w:r w:rsidRPr="002746EF">
        <w:rPr>
          <w:rFonts w:ascii="Times New Roman" w:hAnsi="Times New Roman" w:cs="Times New Roman"/>
          <w:sz w:val="24"/>
          <w:szCs w:val="24"/>
          <w:lang w:val="kk-KZ"/>
        </w:rPr>
        <w:tab/>
      </w:r>
      <w:bookmarkStart w:id="0" w:name="_Hlk92104819"/>
      <w:r>
        <w:rPr>
          <w:rFonts w:ascii="Times New Roman" w:eastAsia="Calibri" w:hAnsi="Times New Roman" w:cs="Times New Roman"/>
          <w:color w:val="000000" w:themeColor="text1"/>
          <w:sz w:val="24"/>
          <w:szCs w:val="24"/>
          <w:lang w:val="kk-KZ"/>
        </w:rPr>
        <w:t xml:space="preserve">Тоқаев </w:t>
      </w:r>
      <w:r>
        <w:rPr>
          <w:rFonts w:ascii="Times New Roman" w:hAnsi="Times New Roman" w:cs="Times New Roman"/>
          <w:color w:val="000000" w:themeColor="text1"/>
          <w:sz w:val="24"/>
          <w:szCs w:val="24"/>
          <w:lang w:val="kk-KZ"/>
        </w:rPr>
        <w:t>Қасым-Жомарт Тоқаев "Әділетті мемлекет. Біртұтас ұлт. Берекелі қоғам". - Астана, 2022 ж. 1 қыркүйек 2022 ж.</w:t>
      </w:r>
    </w:p>
    <w:p w14:paraId="51D75DD8" w14:textId="77777777" w:rsidR="002746EF" w:rsidRDefault="002746EF" w:rsidP="002746EF">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2.</w:t>
      </w:r>
      <w:r>
        <w:rPr>
          <w:rFonts w:ascii="Times New Roman" w:eastAsia="Calibri" w:hAnsi="Times New Roman" w:cs="Times New Roman"/>
          <w:color w:val="000000" w:themeColor="text1"/>
          <w:sz w:val="24"/>
          <w:szCs w:val="24"/>
          <w:lang w:val="kk-KZ"/>
        </w:rPr>
        <w:tab/>
        <w:t>Қазақстан Республикасының Конститутциясы-Астана: Елорда, 2008-56 б.</w:t>
      </w:r>
    </w:p>
    <w:p w14:paraId="4E380A99" w14:textId="77777777" w:rsidR="002746EF" w:rsidRDefault="002746EF" w:rsidP="002746EF">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3.</w:t>
      </w:r>
      <w:r>
        <w:rPr>
          <w:rFonts w:ascii="Times New Roman" w:eastAsia="Calibri" w:hAnsi="Times New Roman" w:cs="Times New Roman"/>
          <w:color w:val="000000" w:themeColor="text1"/>
          <w:sz w:val="24"/>
          <w:szCs w:val="24"/>
          <w:lang w:val="kk-KZ"/>
        </w:rPr>
        <w:tab/>
      </w:r>
      <w:r>
        <w:rPr>
          <w:rStyle w:val="s1"/>
          <w:rFonts w:ascii="Times New Roman" w:eastAsiaTheme="majorEastAsia" w:hAnsi="Times New Roman" w:cs="Times New Roman"/>
          <w:sz w:val="24"/>
          <w:szCs w:val="24"/>
          <w:lang w:val="kk-KZ"/>
        </w:rPr>
        <w:t>Қазақстан Республикасының мемлекеттік қызметі туралы //ҚР Заңы (01.07.2021)</w:t>
      </w:r>
    </w:p>
    <w:p w14:paraId="56FB7555" w14:textId="77777777" w:rsidR="002746EF" w:rsidRDefault="002746EF" w:rsidP="002746EF">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4.</w:t>
      </w:r>
      <w:r>
        <w:rPr>
          <w:rFonts w:ascii="Times New Roman" w:eastAsia="Calibri" w:hAnsi="Times New Roman" w:cs="Times New Roman"/>
          <w:color w:val="000000" w:themeColor="text1"/>
          <w:sz w:val="24"/>
          <w:szCs w:val="24"/>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07D13159" w14:textId="77777777" w:rsidR="002746EF" w:rsidRDefault="002746EF" w:rsidP="002746EF">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5. Қазақстан Республикасы мемлекеттік қызметшілерінің әдеп кодексі// ҚР Президентінің 2015 жылғы 29 желтоқсандағы № 153 Жарлығы</w:t>
      </w:r>
    </w:p>
    <w:p w14:paraId="7F5ED348" w14:textId="77777777" w:rsidR="002746EF" w:rsidRDefault="002746EF" w:rsidP="002746EF">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Бабушкина Е. А., Бирюкова О. Ю., Верещагина Л. С. Антикризисное управление.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T8RUGRAM, 2020</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160 c.</w:t>
      </w:r>
    </w:p>
    <w:p w14:paraId="73DC7AF2" w14:textId="77777777" w:rsidR="002746EF" w:rsidRDefault="002746EF" w:rsidP="002746EF">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1.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285 c.</w:t>
      </w:r>
    </w:p>
    <w:p w14:paraId="6C65979D" w14:textId="77777777" w:rsidR="002746EF" w:rsidRDefault="002746EF" w:rsidP="002746EF">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2.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280 c.</w:t>
      </w:r>
    </w:p>
    <w:p w14:paraId="10764C10" w14:textId="77777777" w:rsidR="002746EF" w:rsidRDefault="002746EF" w:rsidP="002746EF">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Государственное антикризисное управление в нефтяной отрасли.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327 c.</w:t>
      </w:r>
    </w:p>
    <w:p w14:paraId="2550B630" w14:textId="77777777" w:rsidR="002746EF" w:rsidRDefault="002746EF" w:rsidP="002746EF">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Борщова А. В., Ермилина Д. А., </w:t>
      </w:r>
      <w:proofErr w:type="spellStart"/>
      <w:r>
        <w:rPr>
          <w:rFonts w:ascii="Times New Roman" w:eastAsia="Times New Roman" w:hAnsi="Times New Roman" w:cs="Times New Roman"/>
          <w:color w:val="000000"/>
          <w:sz w:val="24"/>
          <w:szCs w:val="24"/>
        </w:rPr>
        <w:t>Санталова</w:t>
      </w:r>
      <w:proofErr w:type="spellEnd"/>
      <w:r>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color w:val="000000"/>
          <w:sz w:val="24"/>
          <w:szCs w:val="24"/>
        </w:rPr>
        <w:t xml:space="preserve">М.: Дашков </w:t>
      </w:r>
      <w:proofErr w:type="gramStart"/>
      <w:r>
        <w:rPr>
          <w:rFonts w:ascii="Times New Roman" w:eastAsia="Times New Roman" w:hAnsi="Times New Roman" w:cs="Times New Roman"/>
          <w:color w:val="000000"/>
          <w:sz w:val="24"/>
          <w:szCs w:val="24"/>
        </w:rPr>
        <w:t>и Ко</w:t>
      </w:r>
      <w:proofErr w:type="gramEnd"/>
      <w:r>
        <w:rPr>
          <w:rFonts w:ascii="Times New Roman" w:eastAsia="Times New Roman" w:hAnsi="Times New Roman" w:cs="Times New Roman"/>
          <w:color w:val="000000"/>
          <w:sz w:val="24"/>
          <w:szCs w:val="24"/>
        </w:rPr>
        <w:t xml:space="preserve">, 2019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236 c.</w:t>
      </w:r>
    </w:p>
    <w:p w14:paraId="246A2801" w14:textId="77777777" w:rsidR="002746EF" w:rsidRDefault="002746EF" w:rsidP="002746EF">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Борщова А. В., Ермилина Д. А., </w:t>
      </w:r>
      <w:proofErr w:type="spellStart"/>
      <w:r>
        <w:rPr>
          <w:rFonts w:ascii="Times New Roman" w:eastAsia="Times New Roman" w:hAnsi="Times New Roman" w:cs="Times New Roman"/>
          <w:color w:val="000000"/>
          <w:sz w:val="24"/>
          <w:szCs w:val="24"/>
        </w:rPr>
        <w:t>Санталова</w:t>
      </w:r>
      <w:proofErr w:type="spellEnd"/>
      <w:r>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М.: Дашков и К, 2021</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236 c.</w:t>
      </w:r>
    </w:p>
    <w:p w14:paraId="178D7CAB" w14:textId="77777777" w:rsidR="002746EF" w:rsidRDefault="002746EF" w:rsidP="002746EF">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Гореликов К.А. Антикризисное управление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М.: Дашков и К,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214 c.</w:t>
      </w:r>
    </w:p>
    <w:p w14:paraId="29F4587B" w14:textId="77777777" w:rsidR="002746EF" w:rsidRDefault="002746EF" w:rsidP="002746EF">
      <w:pPr>
        <w:numPr>
          <w:ilvl w:val="0"/>
          <w:numId w:val="2"/>
        </w:numPr>
        <w:shd w:val="clear" w:color="auto" w:fill="FFFFFF"/>
        <w:tabs>
          <w:tab w:val="num" w:pos="360"/>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Зайцев В. Б., Ларионова И. В., Мешкова Е. И. Антикризисное управление в коммерческом банке</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КноРус</w:t>
      </w:r>
      <w:proofErr w:type="spellEnd"/>
      <w:r>
        <w:rPr>
          <w:rFonts w:ascii="Times New Roman" w:eastAsia="Times New Roman" w:hAnsi="Times New Roman" w:cs="Times New Roman"/>
          <w:color w:val="000000"/>
          <w:sz w:val="24"/>
          <w:szCs w:val="24"/>
        </w:rPr>
        <w:t>, 2021</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180 c.</w:t>
      </w:r>
    </w:p>
    <w:p w14:paraId="1DF32E8B" w14:textId="77777777" w:rsidR="002746EF" w:rsidRDefault="002746EF" w:rsidP="002746EF">
      <w:pPr>
        <w:pStyle w:val="2"/>
        <w:numPr>
          <w:ilvl w:val="0"/>
          <w:numId w:val="2"/>
        </w:numPr>
        <w:shd w:val="clear" w:color="auto" w:fill="FFFFFF"/>
        <w:spacing w:before="0" w:line="240" w:lineRule="auto"/>
        <w:ind w:left="0" w:firstLine="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Коротков Э.М.  Антикризисное управление- М.: Юрайт, 2023 - 406 с.</w:t>
      </w:r>
    </w:p>
    <w:p w14:paraId="154D4565" w14:textId="77777777" w:rsidR="002746EF" w:rsidRDefault="002746EF" w:rsidP="002746EF">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Корягин Н. Д. Антикризисное управление</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xml:space="preserve">, 2020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368 c.</w:t>
      </w:r>
    </w:p>
    <w:p w14:paraId="506BDE53" w14:textId="77777777" w:rsidR="002746EF" w:rsidRDefault="002746EF" w:rsidP="002746EF">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Кочетков Е. П. Трансформация антикризисного управления в условиях цифровой экономики. Обеспечение финансово-экономической устойчивости высокотехнологичного бизнеса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М.: Проспект, 2020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328 c.</w:t>
      </w:r>
    </w:p>
    <w:p w14:paraId="553CFD8D" w14:textId="77777777" w:rsidR="002746EF" w:rsidRDefault="002746EF" w:rsidP="002746EF">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Кочеткова А. И. Антикризисное управление. Инструментарий.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441 c.</w:t>
      </w:r>
    </w:p>
    <w:p w14:paraId="1FD7FD8A" w14:textId="77777777" w:rsidR="002746EF" w:rsidRDefault="002746EF" w:rsidP="002746EF">
      <w:pPr>
        <w:pStyle w:val="2"/>
        <w:numPr>
          <w:ilvl w:val="0"/>
          <w:numId w:val="2"/>
        </w:numPr>
        <w:shd w:val="clear" w:color="auto" w:fill="FFFFFF"/>
        <w:spacing w:before="0" w:line="240" w:lineRule="auto"/>
        <w:ind w:left="0" w:firstLine="0"/>
        <w:rPr>
          <w:rFonts w:ascii="Times New Roman" w:hAnsi="Times New Roman" w:cs="Times New Roman"/>
          <w:color w:val="212529"/>
          <w:sz w:val="24"/>
          <w:szCs w:val="24"/>
          <w:shd w:val="clear" w:color="auto" w:fill="F8F9FA"/>
          <w:lang w:val="kk-KZ"/>
        </w:rPr>
      </w:pPr>
      <w:r>
        <w:rPr>
          <w:rFonts w:ascii="Times New Roman" w:hAnsi="Times New Roman" w:cs="Times New Roman"/>
          <w:color w:val="212529"/>
          <w:sz w:val="24"/>
          <w:szCs w:val="24"/>
          <w:shd w:val="clear" w:color="auto" w:fill="F8F9FA"/>
          <w:lang w:val="kk-KZ"/>
        </w:rPr>
        <w:t xml:space="preserve">Ларионов И.К. , </w:t>
      </w:r>
      <w:r>
        <w:rPr>
          <w:rFonts w:ascii="Times New Roman" w:hAnsi="Times New Roman" w:cs="Times New Roman"/>
          <w:color w:val="000000" w:themeColor="text1"/>
          <w:sz w:val="24"/>
          <w:szCs w:val="24"/>
          <w:lang w:val="kk-KZ"/>
        </w:rPr>
        <w:t>Брагин Н.И., Герасин А.Н. и др.</w:t>
      </w:r>
      <w:r>
        <w:rPr>
          <w:rFonts w:ascii="Times New Roman" w:hAnsi="Times New Roman" w:cs="Times New Roman"/>
          <w:color w:val="212529"/>
          <w:sz w:val="24"/>
          <w:szCs w:val="24"/>
          <w:shd w:val="clear" w:color="auto" w:fill="F8F9FA"/>
          <w:lang w:val="kk-KZ"/>
        </w:rPr>
        <w:t xml:space="preserve"> Антикризисное управление-М.: Дашков и К, 2019-380 с.</w:t>
      </w:r>
    </w:p>
    <w:p w14:paraId="3C265F84" w14:textId="77777777" w:rsidR="002746EF" w:rsidRDefault="002746EF" w:rsidP="002746EF">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Моженков</w:t>
      </w:r>
      <w:proofErr w:type="spellEnd"/>
      <w:r>
        <w:rPr>
          <w:rFonts w:ascii="Times New Roman" w:eastAsia="Times New Roman" w:hAnsi="Times New Roman" w:cs="Times New Roman"/>
          <w:color w:val="000000"/>
          <w:sz w:val="24"/>
          <w:szCs w:val="24"/>
          <w:lang w:eastAsia="ru-RU"/>
        </w:rPr>
        <w:t xml:space="preserve"> В. Эффективный или мертвый. 48 правил антикризисного менеджмента</w:t>
      </w:r>
      <w:r>
        <w:rPr>
          <w:rFonts w:ascii="Times New Roman" w:eastAsia="Times New Roman" w:hAnsi="Times New Roman" w:cs="Times New Roman"/>
          <w:color w:val="000000"/>
          <w:sz w:val="24"/>
          <w:szCs w:val="24"/>
          <w:lang w:val="kk-KZ" w:eastAsia="ru-RU"/>
        </w:rPr>
        <w:t xml:space="preserve"> - </w:t>
      </w:r>
      <w:r>
        <w:rPr>
          <w:rFonts w:ascii="Times New Roman" w:eastAsia="Times New Roman" w:hAnsi="Times New Roman" w:cs="Times New Roman"/>
          <w:color w:val="000000"/>
          <w:sz w:val="24"/>
          <w:szCs w:val="24"/>
          <w:lang w:eastAsia="ru-RU"/>
        </w:rPr>
        <w:t>М.: Манн, Иванов и Фербер,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304 c.</w:t>
      </w:r>
    </w:p>
    <w:p w14:paraId="272B1043" w14:textId="77777777" w:rsidR="002746EF" w:rsidRDefault="002746EF" w:rsidP="002746EF">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Никулин К. Разработка стратегии антикризисного управления как основы экономической безопасности предприятия</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Литрес</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112 c.</w:t>
      </w:r>
    </w:p>
    <w:p w14:paraId="3A1BB4DB" w14:textId="77777777" w:rsidR="002746EF" w:rsidRDefault="002746EF" w:rsidP="002746EF">
      <w:pPr>
        <w:pStyle w:val="2"/>
        <w:numPr>
          <w:ilvl w:val="0"/>
          <w:numId w:val="2"/>
        </w:numPr>
        <w:shd w:val="clear" w:color="auto" w:fill="FFFFFF"/>
        <w:spacing w:before="0" w:line="240" w:lineRule="auto"/>
        <w:ind w:left="0" w:firstLine="0"/>
        <w:rPr>
          <w:rFonts w:ascii="Times New Roman" w:eastAsia="Times New Roman" w:hAnsi="Times New Roman" w:cs="Times New Roman"/>
          <w:color w:val="494949"/>
          <w:sz w:val="24"/>
          <w:szCs w:val="24"/>
          <w:lang w:val="kk-KZ" w:eastAsia="ru-RU"/>
        </w:rPr>
      </w:pPr>
      <w:r>
        <w:rPr>
          <w:rFonts w:ascii="Times New Roman" w:hAnsi="Times New Roman" w:cs="Times New Roman"/>
          <w:color w:val="000000" w:themeColor="text1"/>
          <w:sz w:val="24"/>
          <w:szCs w:val="24"/>
          <w:lang w:val="kk-KZ"/>
        </w:rPr>
        <w:t xml:space="preserve">Орехов В.И., Орехова Т.Р., Балдин К.В. </w:t>
      </w:r>
      <w:r>
        <w:rPr>
          <w:rFonts w:ascii="Times New Roman" w:eastAsia="Times New Roman" w:hAnsi="Times New Roman" w:cs="Times New Roman"/>
          <w:color w:val="494949"/>
          <w:sz w:val="24"/>
          <w:szCs w:val="24"/>
          <w:lang w:eastAsia="ru-RU"/>
        </w:rPr>
        <w:t>Антикризисное управление</w:t>
      </w:r>
      <w:r>
        <w:rPr>
          <w:rFonts w:ascii="Times New Roman" w:eastAsia="Times New Roman" w:hAnsi="Times New Roman" w:cs="Times New Roman"/>
          <w:color w:val="494949"/>
          <w:sz w:val="24"/>
          <w:szCs w:val="24"/>
          <w:lang w:val="kk-KZ" w:eastAsia="ru-RU"/>
        </w:rPr>
        <w:t>- М.: ИНФРА-М, 2022-541 с.</w:t>
      </w:r>
    </w:p>
    <w:p w14:paraId="53F5F938" w14:textId="77777777" w:rsidR="002746EF" w:rsidRDefault="002746EF" w:rsidP="002746EF">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Охотский Е. В. Государственное антикризисное управление</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372 c.</w:t>
      </w:r>
    </w:p>
    <w:p w14:paraId="1E66B402" w14:textId="77777777" w:rsidR="002746EF" w:rsidRDefault="002746EF" w:rsidP="002746EF">
      <w:pPr>
        <w:pStyle w:val="a4"/>
        <w:numPr>
          <w:ilvl w:val="0"/>
          <w:numId w:val="2"/>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Соклакова И.В., Горлов В.В., Кузьмина Е.Ю. Управление потенциалом предприятия в условиях кризиса-М.: Дашков и К, 2021-194 с.</w:t>
      </w:r>
    </w:p>
    <w:p w14:paraId="65148252" w14:textId="77777777" w:rsidR="002746EF" w:rsidRDefault="002746EF" w:rsidP="002746EF">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Сунцова Д. Никогда не сдавайся. Антикризисные стратегии российских предпринимателей</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Альпина </w:t>
      </w:r>
      <w:proofErr w:type="spellStart"/>
      <w:r>
        <w:rPr>
          <w:rFonts w:ascii="Times New Roman" w:eastAsia="Times New Roman" w:hAnsi="Times New Roman" w:cs="Times New Roman"/>
          <w:color w:val="000000"/>
          <w:sz w:val="24"/>
          <w:szCs w:val="24"/>
          <w:lang w:eastAsia="ru-RU"/>
        </w:rPr>
        <w:t>Паблишер</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176 c.</w:t>
      </w:r>
    </w:p>
    <w:p w14:paraId="5ED87C92" w14:textId="77777777" w:rsidR="002746EF" w:rsidRDefault="002746EF" w:rsidP="002746EF">
      <w:pPr>
        <w:pStyle w:val="a4"/>
        <w:numPr>
          <w:ilvl w:val="0"/>
          <w:numId w:val="2"/>
        </w:numPr>
        <w:spacing w:after="0" w:line="240" w:lineRule="auto"/>
        <w:ind w:left="2" w:firstLine="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Хавин Д.В., Блинов А.О., Захаров В.Я. и др. Антикризисное управление. Теория и практика-М.: ЛитРес, 2022-320 с.</w:t>
      </w:r>
    </w:p>
    <w:p w14:paraId="322FE5C0" w14:textId="77777777" w:rsidR="002746EF" w:rsidRDefault="002746EF" w:rsidP="002746EF">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rPr>
        <w:t>Черненко В. А. Антикризисное управление</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2020</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418 c.</w:t>
      </w:r>
    </w:p>
    <w:p w14:paraId="728DC220" w14:textId="77777777" w:rsidR="002746EF" w:rsidRDefault="002746EF" w:rsidP="002746EF">
      <w:pPr>
        <w:tabs>
          <w:tab w:val="left" w:pos="39"/>
        </w:tabs>
        <w:spacing w:after="0" w:line="240" w:lineRule="auto"/>
        <w:jc w:val="both"/>
        <w:rPr>
          <w:rFonts w:ascii="Times New Roman" w:eastAsia="Calibri" w:hAnsi="Times New Roman" w:cs="Times New Roman"/>
          <w:color w:val="000000" w:themeColor="text1"/>
          <w:sz w:val="24"/>
          <w:szCs w:val="24"/>
          <w:lang w:val="kk-KZ"/>
        </w:rPr>
      </w:pPr>
    </w:p>
    <w:p w14:paraId="435D3B7D" w14:textId="77777777" w:rsidR="002746EF" w:rsidRDefault="002746EF" w:rsidP="002746EF">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Қосымша әдебиеттер:</w:t>
      </w:r>
    </w:p>
    <w:p w14:paraId="6ABFF99B" w14:textId="77777777" w:rsidR="002746EF" w:rsidRDefault="002746EF" w:rsidP="002746EF">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lastRenderedPageBreak/>
        <w:t>1.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61D7AF49" w14:textId="77777777" w:rsidR="002746EF" w:rsidRPr="002746EF" w:rsidRDefault="002746EF" w:rsidP="002746EF">
      <w:pPr>
        <w:tabs>
          <w:tab w:val="left" w:pos="39"/>
        </w:tabs>
        <w:spacing w:after="0" w:line="240" w:lineRule="auto"/>
        <w:jc w:val="both"/>
        <w:rPr>
          <w:rStyle w:val="a5"/>
          <w:b w:val="0"/>
          <w:bCs w:val="0"/>
          <w:color w:val="212529"/>
          <w:shd w:val="clear" w:color="auto" w:fill="F4F4F4"/>
          <w:lang w:val="kk-KZ"/>
        </w:rPr>
      </w:pPr>
      <w:r>
        <w:rPr>
          <w:rFonts w:ascii="Times New Roman" w:eastAsia="Calibri" w:hAnsi="Times New Roman" w:cs="Times New Roman"/>
          <w:color w:val="000000" w:themeColor="text1"/>
          <w:sz w:val="24"/>
          <w:szCs w:val="24"/>
          <w:lang w:val="kk-KZ"/>
        </w:rPr>
        <w:t xml:space="preserve">2. Оксфорд </w:t>
      </w:r>
      <w:r>
        <w:rPr>
          <w:rStyle w:val="a5"/>
          <w:b w:val="0"/>
          <w:bCs w:val="0"/>
          <w:color w:val="212529"/>
          <w:sz w:val="24"/>
          <w:szCs w:val="24"/>
          <w:shd w:val="clear" w:color="auto" w:fill="F4F4F4"/>
          <w:lang w:val="kk-KZ"/>
        </w:rPr>
        <w:t xml:space="preserve"> экономика сөздігі  = A Dictionary of Economics (Oxford Quick Reference) : сөздік  -Алматы : "Ұлттық аударма бюросы" ҚҚ, 2019 - 606 б.</w:t>
      </w:r>
    </w:p>
    <w:p w14:paraId="2A6C66A7" w14:textId="77777777" w:rsidR="002746EF" w:rsidRPr="006A0078" w:rsidRDefault="002746EF" w:rsidP="002746EF">
      <w:pPr>
        <w:pStyle w:val="a4"/>
        <w:spacing w:after="0" w:line="240" w:lineRule="auto"/>
        <w:ind w:left="0"/>
        <w:jc w:val="both"/>
        <w:rPr>
          <w:rFonts w:ascii="Times New Roman" w:eastAsia="Times New Roman" w:hAnsi="Times New Roman" w:cs="Times New Roman"/>
          <w:lang w:val="kk-KZ"/>
        </w:rPr>
      </w:pPr>
      <w:r>
        <w:rPr>
          <w:rStyle w:val="a5"/>
          <w:b w:val="0"/>
          <w:bCs w:val="0"/>
          <w:color w:val="212529"/>
          <w:sz w:val="24"/>
          <w:szCs w:val="24"/>
          <w:shd w:val="clear" w:color="auto" w:fill="F4F4F4"/>
          <w:lang w:val="kk-KZ"/>
        </w:rPr>
        <w:t>3.Уилтон, Ник. HR-менеджментке кіріспе = An Introduction to Human Resource Management - Алматы: "Ұлттық аударма бюросы" ҚҚ, 2019. — 531 б.</w:t>
      </w:r>
    </w:p>
    <w:p w14:paraId="1BAAD40F" w14:textId="77777777" w:rsidR="002746EF" w:rsidRDefault="002746EF" w:rsidP="002746EF">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Pr>
          <w:rStyle w:val="a5"/>
          <w:b w:val="0"/>
          <w:bCs w:val="0"/>
          <w:color w:val="212529"/>
          <w:sz w:val="24"/>
          <w:szCs w:val="24"/>
          <w:shd w:val="clear" w:color="auto" w:fill="F4F4F4"/>
          <w:lang w:val="kk-KZ"/>
        </w:rPr>
        <w:t>4. М. Коннолли, Л. Хармс, Д. Мэйдмент Әлеуметтік жұмыс: контексі мен практикасы  – Нұр-Сұлтан: "Ұлттық аударма бюросы ҚҚ, 2020 – 382 б.</w:t>
      </w:r>
    </w:p>
    <w:p w14:paraId="0396108E" w14:textId="77777777" w:rsidR="002746EF" w:rsidRDefault="002746EF" w:rsidP="002746EF">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Pr>
          <w:rStyle w:val="a5"/>
          <w:b w:val="0"/>
          <w:bCs w:val="0"/>
          <w:color w:val="212529"/>
          <w:sz w:val="24"/>
          <w:szCs w:val="24"/>
          <w:shd w:val="clear" w:color="auto" w:fill="F4F4F4"/>
          <w:lang w:val="kk-KZ"/>
        </w:rPr>
        <w:t xml:space="preserve">5. Стивен П. Роббинс, Тимати А. Джадж   </w:t>
      </w:r>
      <w:r>
        <w:rPr>
          <w:rFonts w:ascii="Times New Roman" w:hAnsi="Times New Roman" w:cs="Times New Roman"/>
          <w:color w:val="212529"/>
          <w:sz w:val="24"/>
          <w:szCs w:val="24"/>
          <w:shd w:val="clear" w:color="auto" w:fill="F4F4F4"/>
          <w:lang w:val="kk-KZ"/>
        </w:rPr>
        <w:br/>
      </w:r>
      <w:r>
        <w:rPr>
          <w:rStyle w:val="a5"/>
          <w:rFonts w:ascii="Times New Roman" w:hAnsi="Times New Roman" w:cs="Times New Roman"/>
          <w:b w:val="0"/>
          <w:bCs w:val="0"/>
          <w:color w:val="212529"/>
          <w:sz w:val="24"/>
          <w:szCs w:val="24"/>
          <w:shd w:val="clear" w:color="auto" w:fill="F4F4F4"/>
          <w:lang w:val="kk-KZ"/>
        </w:rPr>
        <w:t>Ұйымдық мінез-құлық негіздері = Essentials of Organizational Benavior [М  - Алматы: "Ұлттық аударма бюросы" ҚҚ, 2019 - 487 б.</w:t>
      </w:r>
    </w:p>
    <w:p w14:paraId="2F05C78B" w14:textId="77777777" w:rsidR="002746EF" w:rsidRPr="002746EF" w:rsidRDefault="002746EF" w:rsidP="002746EF">
      <w:pPr>
        <w:pStyle w:val="a4"/>
        <w:tabs>
          <w:tab w:val="left" w:pos="39"/>
        </w:tabs>
        <w:spacing w:after="0" w:line="240" w:lineRule="auto"/>
        <w:ind w:left="0"/>
        <w:jc w:val="both"/>
        <w:rPr>
          <w:rStyle w:val="a5"/>
          <w:b w:val="0"/>
          <w:bCs w:val="0"/>
          <w:lang w:val="kk-KZ"/>
        </w:rPr>
      </w:pPr>
      <w:r>
        <w:rPr>
          <w:rStyle w:val="a5"/>
          <w:b w:val="0"/>
          <w:bCs w:val="0"/>
          <w:color w:val="212529"/>
          <w:sz w:val="24"/>
          <w:szCs w:val="24"/>
          <w:shd w:val="clear" w:color="auto" w:fill="F4F4F4"/>
          <w:lang w:val="kk-KZ"/>
        </w:rPr>
        <w:t>6. Р. У. Гриффин Менеджмент = Management  - Астана: "Ұлттық аударма бюросы" ҚҚ, 2018 - 766 б.</w:t>
      </w:r>
    </w:p>
    <w:p w14:paraId="0BC4DC91" w14:textId="77777777" w:rsidR="002746EF" w:rsidRDefault="002746EF" w:rsidP="002746EF">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7.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A4E5B94" w14:textId="77777777" w:rsidR="002746EF" w:rsidRDefault="002746EF" w:rsidP="002746EF">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8.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B1BF962" w14:textId="77777777" w:rsidR="002746EF" w:rsidRDefault="002746EF" w:rsidP="002746EF">
      <w:pPr>
        <w:pStyle w:val="a4"/>
        <w:tabs>
          <w:tab w:val="left" w:pos="1110"/>
        </w:tabs>
        <w:spacing w:after="0" w:line="240" w:lineRule="auto"/>
        <w:ind w:left="0"/>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9. О’Лири, Зина. Зерттеу жобасын жүргізу: негізгі нұсқаулық : монография - Алматы: "Ұлттық аударма бюросы" ҚҚ, 2020 - 470 б.</w:t>
      </w:r>
    </w:p>
    <w:p w14:paraId="0B3AFC6C" w14:textId="77777777" w:rsidR="002746EF" w:rsidRDefault="002746EF" w:rsidP="002746EF">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 xml:space="preserve">10. Шваб, Клаус.Төртінші индустриялық революция  = The Fourth Industrial Revolution : [монография] - Астана: "Ұлттық аударма бюросы" ҚҚ, 2018- 198 б. </w:t>
      </w:r>
    </w:p>
    <w:p w14:paraId="70F26A36" w14:textId="77777777" w:rsidR="002746EF" w:rsidRPr="002746EF" w:rsidRDefault="002746EF" w:rsidP="002746EF">
      <w:pPr>
        <w:spacing w:after="0" w:line="240" w:lineRule="auto"/>
        <w:rPr>
          <w:rFonts w:ascii="Times New Roman" w:eastAsia="Times New Roman" w:hAnsi="Times New Roman" w:cs="Times New Roman"/>
          <w:color w:val="000000" w:themeColor="text1"/>
          <w:kern w:val="36"/>
          <w:lang w:val="kk-KZ"/>
        </w:rPr>
      </w:pPr>
    </w:p>
    <w:p w14:paraId="1EE1958D" w14:textId="77777777" w:rsidR="002746EF" w:rsidRDefault="002746EF" w:rsidP="002746EF">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Ғаламтор ресурстары:</w:t>
      </w:r>
    </w:p>
    <w:p w14:paraId="4F33067B" w14:textId="77777777" w:rsidR="002746EF" w:rsidRDefault="002746EF" w:rsidP="002746EF">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1.</w:t>
      </w:r>
      <w:r>
        <w:rPr>
          <w:rFonts w:ascii="Times New Roman" w:hAnsi="Times New Roman" w:cs="Times New Roman"/>
          <w:sz w:val="24"/>
          <w:szCs w:val="24"/>
          <w:lang w:val="kk-KZ"/>
        </w:rPr>
        <w:t xml:space="preserve"> </w:t>
      </w:r>
      <w:r>
        <w:rPr>
          <w:rFonts w:ascii="Times New Roman" w:eastAsia="Times New Roman" w:hAnsi="Times New Roman" w:cs="Times New Roman"/>
          <w:color w:val="000000" w:themeColor="text1"/>
          <w:kern w:val="36"/>
          <w:sz w:val="24"/>
          <w:szCs w:val="24"/>
          <w:lang w:val="kk-KZ"/>
        </w:rPr>
        <w:t>https://www.kaznu.kz </w:t>
      </w:r>
    </w:p>
    <w:p w14:paraId="738C88BA" w14:textId="77777777" w:rsidR="002746EF" w:rsidRDefault="002746EF" w:rsidP="002746EF">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2. https://adilet.zan.kz › kaz</w:t>
      </w:r>
    </w:p>
    <w:p w14:paraId="716644EC" w14:textId="77777777" w:rsidR="002746EF" w:rsidRDefault="002746EF" w:rsidP="002746EF">
      <w:pPr>
        <w:pStyle w:val="a4"/>
        <w:tabs>
          <w:tab w:val="left" w:pos="39"/>
        </w:tabs>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kern w:val="36"/>
          <w:sz w:val="24"/>
          <w:szCs w:val="24"/>
          <w:lang w:val="kk-KZ" w:eastAsia="ru-RU"/>
        </w:rPr>
        <w:t>3.</w:t>
      </w:r>
      <w:r>
        <w:rPr>
          <w:rFonts w:ascii="Times New Roman" w:hAnsi="Times New Roman" w:cs="Times New Roman"/>
          <w:sz w:val="24"/>
          <w:szCs w:val="24"/>
          <w:lang w:val="en-US" w:eastAsia="ru-RU"/>
        </w:rPr>
        <w:t xml:space="preserve"> </w:t>
      </w:r>
      <w:r>
        <w:rPr>
          <w:rFonts w:ascii="Times New Roman" w:eastAsia="Times New Roman" w:hAnsi="Times New Roman" w:cs="Times New Roman"/>
          <w:color w:val="000000" w:themeColor="text1"/>
          <w:kern w:val="36"/>
          <w:sz w:val="24"/>
          <w:szCs w:val="24"/>
          <w:lang w:val="kk-KZ" w:eastAsia="ru-RU"/>
        </w:rPr>
        <w:t>https://egemen.kz</w:t>
      </w:r>
      <w:bookmarkEnd w:id="0"/>
    </w:p>
    <w:p w14:paraId="11831BA1" w14:textId="77777777" w:rsidR="002746EF" w:rsidRPr="002746EF" w:rsidRDefault="002746EF" w:rsidP="000D39B2">
      <w:pPr>
        <w:rPr>
          <w:lang w:val="kk-KZ"/>
        </w:rPr>
      </w:pPr>
    </w:p>
    <w:sectPr w:rsidR="002746EF" w:rsidRPr="002746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A1408"/>
    <w:multiLevelType w:val="hybridMultilevel"/>
    <w:tmpl w:val="A720EB24"/>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ED17614"/>
    <w:multiLevelType w:val="hybridMultilevel"/>
    <w:tmpl w:val="539ABE92"/>
    <w:lvl w:ilvl="0" w:tplc="E87EBC9C">
      <w:start w:val="1"/>
      <w:numFmt w:val="decimal"/>
      <w:lvlText w:val="%1."/>
      <w:lvlJc w:val="left"/>
      <w:pPr>
        <w:ind w:left="399" w:hanging="360"/>
      </w:pPr>
      <w:rPr>
        <w:rFonts w:eastAsia="Calibri"/>
        <w:b w:val="0"/>
        <w:sz w:val="24"/>
      </w:rPr>
    </w:lvl>
    <w:lvl w:ilvl="1" w:tplc="04190019">
      <w:start w:val="1"/>
      <w:numFmt w:val="lowerLetter"/>
      <w:lvlText w:val="%2."/>
      <w:lvlJc w:val="left"/>
      <w:pPr>
        <w:ind w:left="1119" w:hanging="360"/>
      </w:pPr>
    </w:lvl>
    <w:lvl w:ilvl="2" w:tplc="0419001B">
      <w:start w:val="1"/>
      <w:numFmt w:val="lowerRoman"/>
      <w:lvlText w:val="%3."/>
      <w:lvlJc w:val="right"/>
      <w:pPr>
        <w:ind w:left="1839" w:hanging="180"/>
      </w:pPr>
    </w:lvl>
    <w:lvl w:ilvl="3" w:tplc="0419000F">
      <w:start w:val="1"/>
      <w:numFmt w:val="decimal"/>
      <w:lvlText w:val="%4."/>
      <w:lvlJc w:val="left"/>
      <w:pPr>
        <w:ind w:left="2559" w:hanging="360"/>
      </w:pPr>
    </w:lvl>
    <w:lvl w:ilvl="4" w:tplc="04190019">
      <w:start w:val="1"/>
      <w:numFmt w:val="lowerLetter"/>
      <w:lvlText w:val="%5."/>
      <w:lvlJc w:val="left"/>
      <w:pPr>
        <w:ind w:left="3279" w:hanging="360"/>
      </w:pPr>
    </w:lvl>
    <w:lvl w:ilvl="5" w:tplc="0419001B">
      <w:start w:val="1"/>
      <w:numFmt w:val="lowerRoman"/>
      <w:lvlText w:val="%6."/>
      <w:lvlJc w:val="right"/>
      <w:pPr>
        <w:ind w:left="3999" w:hanging="180"/>
      </w:pPr>
    </w:lvl>
    <w:lvl w:ilvl="6" w:tplc="0419000F">
      <w:start w:val="1"/>
      <w:numFmt w:val="decimal"/>
      <w:lvlText w:val="%7."/>
      <w:lvlJc w:val="left"/>
      <w:pPr>
        <w:ind w:left="4719" w:hanging="360"/>
      </w:pPr>
    </w:lvl>
    <w:lvl w:ilvl="7" w:tplc="04190019">
      <w:start w:val="1"/>
      <w:numFmt w:val="lowerLetter"/>
      <w:lvlText w:val="%8."/>
      <w:lvlJc w:val="left"/>
      <w:pPr>
        <w:ind w:left="5439" w:hanging="360"/>
      </w:pPr>
    </w:lvl>
    <w:lvl w:ilvl="8" w:tplc="0419001B">
      <w:start w:val="1"/>
      <w:numFmt w:val="lowerRoman"/>
      <w:lvlText w:val="%9."/>
      <w:lvlJc w:val="right"/>
      <w:pPr>
        <w:ind w:left="6159" w:hanging="180"/>
      </w:pPr>
    </w:lvl>
  </w:abstractNum>
  <w:num w:numId="1" w16cid:durableId="2954573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758812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380"/>
    <w:rsid w:val="000D39B2"/>
    <w:rsid w:val="002746EF"/>
    <w:rsid w:val="00380FDB"/>
    <w:rsid w:val="006A0078"/>
    <w:rsid w:val="00893380"/>
    <w:rsid w:val="008C058A"/>
    <w:rsid w:val="00C43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379CD"/>
  <w15:chartTrackingRefBased/>
  <w15:docId w15:val="{5F9C78D1-1AD4-4AF5-8BF9-57DBC867E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46EF"/>
    <w:pPr>
      <w:spacing w:line="256" w:lineRule="auto"/>
    </w:pPr>
    <w:rPr>
      <w:sz w:val="21"/>
      <w:szCs w:val="21"/>
    </w:rPr>
  </w:style>
  <w:style w:type="paragraph" w:styleId="2">
    <w:name w:val="heading 2"/>
    <w:basedOn w:val="a"/>
    <w:next w:val="a"/>
    <w:link w:val="20"/>
    <w:uiPriority w:val="9"/>
    <w:semiHidden/>
    <w:unhideWhenUsed/>
    <w:qFormat/>
    <w:rsid w:val="002746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746EF"/>
    <w:rPr>
      <w:rFonts w:asciiTheme="majorHAnsi" w:eastAsiaTheme="majorEastAsia" w:hAnsiTheme="majorHAnsi" w:cstheme="majorBidi"/>
      <w:color w:val="2F5496" w:themeColor="accent1" w:themeShade="BF"/>
      <w:sz w:val="26"/>
      <w:szCs w:val="26"/>
    </w:rPr>
  </w:style>
  <w:style w:type="character" w:customStyle="1" w:styleId="a3">
    <w:name w:val="Абзац списка Знак"/>
    <w:aliases w:val="без абзаца Знак,маркированный Знак,ПАРАГРАФ Знак,List Paragraph Знак"/>
    <w:link w:val="a4"/>
    <w:uiPriority w:val="34"/>
    <w:locked/>
    <w:rsid w:val="002746EF"/>
  </w:style>
  <w:style w:type="paragraph" w:styleId="a4">
    <w:name w:val="List Paragraph"/>
    <w:aliases w:val="без абзаца,маркированный,ПАРАГРАФ,List Paragraph"/>
    <w:basedOn w:val="a"/>
    <w:link w:val="a3"/>
    <w:uiPriority w:val="34"/>
    <w:qFormat/>
    <w:rsid w:val="002746EF"/>
    <w:pPr>
      <w:spacing w:line="254" w:lineRule="auto"/>
      <w:ind w:left="720"/>
      <w:contextualSpacing/>
    </w:pPr>
    <w:rPr>
      <w:sz w:val="22"/>
      <w:szCs w:val="22"/>
    </w:rPr>
  </w:style>
  <w:style w:type="character" w:customStyle="1" w:styleId="s1">
    <w:name w:val="s1"/>
    <w:basedOn w:val="a0"/>
    <w:rsid w:val="002746EF"/>
  </w:style>
  <w:style w:type="character" w:styleId="a5">
    <w:name w:val="Strong"/>
    <w:basedOn w:val="a0"/>
    <w:uiPriority w:val="22"/>
    <w:qFormat/>
    <w:rsid w:val="002746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063233">
      <w:bodyDiv w:val="1"/>
      <w:marLeft w:val="0"/>
      <w:marRight w:val="0"/>
      <w:marTop w:val="0"/>
      <w:marBottom w:val="0"/>
      <w:divBdr>
        <w:top w:val="none" w:sz="0" w:space="0" w:color="auto"/>
        <w:left w:val="none" w:sz="0" w:space="0" w:color="auto"/>
        <w:bottom w:val="none" w:sz="0" w:space="0" w:color="auto"/>
        <w:right w:val="none" w:sz="0" w:space="0" w:color="auto"/>
      </w:divBdr>
    </w:div>
    <w:div w:id="208865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1370</Words>
  <Characters>7814</Characters>
  <Application>Microsoft Office Word</Application>
  <DocSecurity>0</DocSecurity>
  <Lines>65</Lines>
  <Paragraphs>18</Paragraphs>
  <ScaleCrop>false</ScaleCrop>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6</cp:revision>
  <dcterms:created xsi:type="dcterms:W3CDTF">2022-12-17T02:47:00Z</dcterms:created>
  <dcterms:modified xsi:type="dcterms:W3CDTF">2023-01-05T12:33:00Z</dcterms:modified>
</cp:coreProperties>
</file>